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7D43ED7" w:rsidR="00155BA6" w:rsidRDefault="00B62B7C">
      <w:pPr>
        <w:pStyle w:val="Bodytext10"/>
        <w:shd w:val="clear" w:color="auto" w:fill="auto"/>
        <w:spacing w:after="140"/>
        <w:ind w:left="3480" w:firstLine="0"/>
      </w:pPr>
      <w:r>
        <w:rPr>
          <w:b/>
          <w:bCs/>
        </w:rPr>
        <w:t xml:space="preserve"> </w:t>
      </w:r>
      <w:r w:rsidR="004832B5">
        <w:rPr>
          <w:b/>
          <w:bCs/>
        </w:rPr>
        <w:t>EDITAL DE LEILÃO E INTIMAÇÃO</w:t>
      </w:r>
    </w:p>
    <w:p w14:paraId="68E8A3C0" w14:textId="6F747EB8" w:rsidR="00CB4F78" w:rsidRDefault="005A1FA8" w:rsidP="00CB4F78">
      <w:pPr>
        <w:pStyle w:val="Bodytext10"/>
        <w:shd w:val="clear" w:color="auto" w:fill="auto"/>
        <w:jc w:val="both"/>
      </w:pPr>
      <w:r>
        <w:rPr>
          <w:b/>
          <w:bCs/>
        </w:rPr>
        <w:t xml:space="preserve">A DRA. GLAUCIENE GONÇALVES DA SILVA, </w:t>
      </w:r>
      <w:r w:rsidRPr="005A1FA8">
        <w:t>meritíssima juíza</w:t>
      </w:r>
      <w:r w:rsidR="004832B5" w:rsidRPr="005A1FA8">
        <w:t xml:space="preserve"> </w:t>
      </w:r>
      <w:r w:rsidRPr="005A1FA8">
        <w:t>de direito da 1ª Vara Civel desta comarca de Três Corações,</w:t>
      </w:r>
      <w:r>
        <w:rPr>
          <w:b/>
          <w:bCs/>
        </w:rPr>
        <w:t xml:space="preserve"> </w:t>
      </w:r>
      <w:r w:rsidR="004832B5">
        <w:t>MG, faz ciência aos interessados e principalmente a executad</w:t>
      </w:r>
      <w:r w:rsidR="00122986">
        <w:t>a</w:t>
      </w:r>
      <w:r w:rsidR="004832B5">
        <w:t xml:space="preserve">, que o leiloeiro oficial nomeado William Wellington Pimenta, matrícula n° 083-JUCEMG, com endereço na Rua Dona Margarida 67/502, Vila Pinto, em Varginha, MG, endereço </w:t>
      </w:r>
      <w:r w:rsidR="004832B5">
        <w:rPr>
          <w:lang w:val="pt-BR" w:eastAsia="pt-BR" w:bidi="pt-BR"/>
        </w:rPr>
        <w:t xml:space="preserve">eletrônico: </w:t>
      </w:r>
      <w:hyperlink r:id="rId6" w:history="1">
        <w:r w:rsidR="004832B5" w:rsidRPr="00CB4F78">
          <w:rPr>
            <w:lang w:val="pt-BR" w:eastAsia="en-US" w:bidi="en-US"/>
          </w:rPr>
          <w:t>pimentaleiloeiro@gmail.com</w:t>
        </w:r>
      </w:hyperlink>
      <w:r w:rsidR="004832B5" w:rsidRPr="00CB4F78">
        <w:rPr>
          <w:lang w:val="pt-BR" w:eastAsia="en-US" w:bidi="en-US"/>
        </w:rPr>
        <w:t xml:space="preserve">, </w:t>
      </w:r>
      <w:r w:rsidR="004832B5">
        <w:t xml:space="preserve">telefones (35) 3221-7735 e 99902-3456, venderá em leilão </w:t>
      </w:r>
      <w:r w:rsidR="004832B5">
        <w:rPr>
          <w:lang w:val="pt-BR" w:eastAsia="pt-BR" w:bidi="pt-BR"/>
        </w:rPr>
        <w:t xml:space="preserve">eletrônico, </w:t>
      </w:r>
      <w:r w:rsidR="004832B5">
        <w:t xml:space="preserve">através de seu sitio: </w:t>
      </w:r>
      <w:r w:rsidR="00B0659E">
        <w:fldChar w:fldCharType="begin"/>
      </w:r>
      <w:r w:rsidR="00B0659E">
        <w:instrText xml:space="preserve"> HYPERLINK "http://www.williamleiloeiro.com.br" </w:instrText>
      </w:r>
      <w:r w:rsidR="00B0659E">
        <w:fldChar w:fldCharType="separate"/>
      </w:r>
      <w:r w:rsidR="004832B5" w:rsidRPr="00CB4F78">
        <w:rPr>
          <w:lang w:val="pt-BR" w:eastAsia="en-US" w:bidi="en-US"/>
        </w:rPr>
        <w:t>www.williamleiloeiro.com.br</w:t>
      </w:r>
      <w:r w:rsidR="00B0659E">
        <w:rPr>
          <w:lang w:val="pt-BR" w:eastAsia="en-US" w:bidi="en-US"/>
        </w:rPr>
        <w:fldChar w:fldCharType="end"/>
      </w:r>
      <w:r w:rsidR="004832B5" w:rsidRPr="00CB4F78">
        <w:rPr>
          <w:lang w:val="pt-BR" w:eastAsia="en-US" w:bidi="en-US"/>
        </w:rPr>
        <w:t xml:space="preserve">, </w:t>
      </w:r>
      <w:r w:rsidR="004832B5">
        <w:t xml:space="preserve">no dia </w:t>
      </w:r>
      <w:r w:rsidR="00E4304F">
        <w:t>1</w:t>
      </w:r>
      <w:r>
        <w:t>0/11/2021,</w:t>
      </w:r>
      <w:r w:rsidR="0050691B">
        <w:t xml:space="preserve"> </w:t>
      </w:r>
      <w:r w:rsidR="00410B06">
        <w:t xml:space="preserve">em 1º leilão </w:t>
      </w:r>
      <w:r w:rsidR="0050691B">
        <w:t xml:space="preserve">com início as 13:00 horas e ecerramento as 13:30 horas  para venda por valor não inferior ao da avaliação e, não havendo licitante, </w:t>
      </w:r>
      <w:r w:rsidR="00D1660B">
        <w:t xml:space="preserve">em 2º leilão </w:t>
      </w:r>
      <w:r w:rsidR="0050691B">
        <w:t>as 13:30</w:t>
      </w:r>
      <w:r w:rsidR="00B66619">
        <w:t xml:space="preserve"> horas com </w:t>
      </w:r>
      <w:r w:rsidR="0050691B">
        <w:t xml:space="preserve">encerramento as 14:00 para  venda </w:t>
      </w:r>
      <w:r w:rsidR="00D1660B">
        <w:t xml:space="preserve">por valor não inferior a 50% da avaliação, </w:t>
      </w:r>
      <w:r w:rsidR="0050691B">
        <w:t xml:space="preserve"> </w:t>
      </w:r>
      <w:r w:rsidR="004832B5">
        <w:t>o seguinte be</w:t>
      </w:r>
      <w:r w:rsidR="00D03BEE">
        <w:t>m</w:t>
      </w:r>
      <w:r w:rsidR="004832B5">
        <w:t xml:space="preserve"> penhorado </w:t>
      </w:r>
      <w:r w:rsidR="00E74A4A">
        <w:t xml:space="preserve">a </w:t>
      </w:r>
      <w:r>
        <w:rPr>
          <w:b/>
          <w:bCs/>
        </w:rPr>
        <w:t xml:space="preserve">MARIA LÚCIA PEREIRA AMZALAK, </w:t>
      </w:r>
      <w:r w:rsidRPr="005A1FA8">
        <w:t>CPF</w:t>
      </w:r>
      <w:r w:rsidR="00B66619">
        <w:t xml:space="preserve">  </w:t>
      </w:r>
      <w:r>
        <w:t xml:space="preserve">591597.236-53, </w:t>
      </w:r>
      <w:r w:rsidR="004832B5">
        <w:t xml:space="preserve">nos autos do </w:t>
      </w:r>
      <w:r w:rsidR="004832B5" w:rsidRPr="00B14A3C">
        <w:rPr>
          <w:b/>
          <w:bCs/>
        </w:rPr>
        <w:t xml:space="preserve">processo </w:t>
      </w:r>
      <w:r w:rsidR="00041CBE" w:rsidRPr="00B14A3C">
        <w:rPr>
          <w:b/>
          <w:bCs/>
        </w:rPr>
        <w:t>nº</w:t>
      </w:r>
      <w:r w:rsidR="000626EA" w:rsidRPr="00B14A3C">
        <w:rPr>
          <w:b/>
          <w:bCs/>
        </w:rPr>
        <w:t xml:space="preserve"> </w:t>
      </w:r>
      <w:r>
        <w:rPr>
          <w:b/>
          <w:bCs/>
        </w:rPr>
        <w:t xml:space="preserve">5000850-60.2018.8.13.0693, </w:t>
      </w:r>
      <w:r w:rsidR="000626EA">
        <w:t xml:space="preserve">de </w:t>
      </w:r>
      <w:r w:rsidR="00041CBE" w:rsidRPr="000626EA">
        <w:t xml:space="preserve"> </w:t>
      </w:r>
      <w:r w:rsidR="004832B5" w:rsidRPr="000626EA">
        <w:t>execução</w:t>
      </w:r>
      <w:r w:rsidR="00041CBE" w:rsidRPr="000626EA">
        <w:t xml:space="preserve"> </w:t>
      </w:r>
      <w:r w:rsidR="00041CBE">
        <w:t xml:space="preserve">que lhe move </w:t>
      </w:r>
      <w:r w:rsidR="00B31751">
        <w:t xml:space="preserve"> </w:t>
      </w:r>
      <w:r w:rsidRPr="005A1FA8">
        <w:rPr>
          <w:b/>
          <w:bCs/>
        </w:rPr>
        <w:t>MAURÍCIO JUNQUEIRA MACIEL DIAS</w:t>
      </w:r>
      <w:r w:rsidR="00772106">
        <w:t>, CPF 036.435.706-19</w:t>
      </w:r>
      <w:r w:rsidR="00122986">
        <w:t xml:space="preserve">. </w:t>
      </w:r>
      <w:r w:rsidR="000626EA">
        <w:t xml:space="preserve"> </w:t>
      </w:r>
      <w:r w:rsidR="004832B5">
        <w:t>BE</w:t>
      </w:r>
      <w:r w:rsidR="00B31751">
        <w:t>M</w:t>
      </w:r>
      <w:r w:rsidR="000626EA">
        <w:t xml:space="preserve"> </w:t>
      </w:r>
      <w:r w:rsidR="004832B5">
        <w:t>PENHORADO:</w:t>
      </w:r>
      <w:r w:rsidR="00B31751">
        <w:t xml:space="preserve"> </w:t>
      </w:r>
      <w:r w:rsidR="00122986">
        <w:t xml:space="preserve">fração de </w:t>
      </w:r>
      <w:r w:rsidR="00772106">
        <w:t>8,33% de uma casa residencial em dois pavimentos, com área costruida de 255,00 m² e seu terreno com área de 337,50 m², localaizaada na Avenida Haroldo Rezende, nº 619, Bairro Jardim Santa Tereza, nesta cidade, objeto da matrícula 32.366 no SRI local</w:t>
      </w:r>
      <w:r w:rsidR="00857E79">
        <w:t xml:space="preserve">, avaliada a fração em R$101.990,00 (avaliação corrigida), e o imóvel em R$1.225,000,00 (avaliação corrigida). </w:t>
      </w:r>
      <w:r w:rsidR="004832B5">
        <w:t>O lance mínimo</w:t>
      </w:r>
      <w:r w:rsidR="00E4304F">
        <w:t xml:space="preserve"> em 2º leilão</w:t>
      </w:r>
      <w:r w:rsidR="004832B5">
        <w:t xml:space="preserve"> será de 50% do valor da avaliação, para pagamento da seguinte forma: À</w:t>
      </w:r>
      <w:r w:rsidR="00B14A3C">
        <w:t xml:space="preserve">  </w:t>
      </w:r>
      <w:r w:rsidR="004832B5">
        <w:t xml:space="preserve">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fiança/caução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 xml:space="preserve">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quitando o valor remanescente em no máximo 30 (trinta) parcelas iguais, mensais e sucessivas, </w:t>
      </w:r>
      <w:r w:rsidR="00CB4F78">
        <w:t xml:space="preserve">vencíveis </w:t>
      </w:r>
      <w:r w:rsidR="00CB4F78">
        <w:rPr>
          <w:lang w:val="pt-BR" w:eastAsia="pt-BR" w:bidi="pt-BR"/>
        </w:rPr>
        <w:t xml:space="preserve">a cada 30 dias da data da </w:t>
      </w:r>
      <w:r w:rsidR="00CB4F78">
        <w:t xml:space="preserve">arrematação. </w:t>
      </w:r>
      <w:r w:rsidR="00CB4F78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conforme Tabela de Atualização Monetária do TJMG, devendo o montante ser </w:t>
      </w:r>
      <w:r w:rsidR="00CB4F78">
        <w:rPr>
          <w:lang w:val="pt-BR" w:eastAsia="pt-BR" w:bidi="pt-BR"/>
        </w:rPr>
        <w:lastRenderedPageBreak/>
        <w:t xml:space="preserve">quitado mediante guia de depósito judicial vinculado aos autos a que se refere o bem arrematado. Caso o vencimento de alguma parcela recaia em final de semana ou feriado, o mesmo ficará automaticamente prorrogado para o primeiro dia útil subsequente. 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de bem imóvel mediante pagamento parcelado do valor da </w:t>
      </w:r>
      <w:r w:rsidR="00CB4F78">
        <w:t xml:space="preserve">arrematação, </w:t>
      </w:r>
      <w:r w:rsidR="00CB4F78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>
        <w:t xml:space="preserve">arrematação, </w:t>
      </w:r>
      <w:r w:rsidR="00CB4F78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>
        <w:rPr>
          <w:vertAlign w:val="superscript"/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</w:t>
      </w:r>
      <w:r w:rsidR="00CB4F78" w:rsidRPr="009E740D">
        <w:rPr>
          <w:b/>
          <w:bCs/>
          <w:lang w:val="pt-BR" w:eastAsia="pt-BR" w:bidi="pt-BR"/>
        </w:rPr>
        <w:t xml:space="preserve">. ÔNUS: </w:t>
      </w:r>
      <w:r w:rsidR="0085547F">
        <w:rPr>
          <w:b/>
          <w:bCs/>
          <w:lang w:val="pt-BR" w:eastAsia="pt-BR" w:bidi="pt-BR"/>
        </w:rPr>
        <w:t>Penhora no processo nº 5000850-60.2018.8.13.</w:t>
      </w:r>
      <w:proofErr w:type="gramStart"/>
      <w:r w:rsidR="0085547F">
        <w:rPr>
          <w:b/>
          <w:bCs/>
          <w:lang w:val="pt-BR" w:eastAsia="pt-BR" w:bidi="pt-BR"/>
        </w:rPr>
        <w:t>0693;  penhora</w:t>
      </w:r>
      <w:proofErr w:type="gramEnd"/>
      <w:r w:rsidR="0085547F">
        <w:rPr>
          <w:b/>
          <w:bCs/>
          <w:lang w:val="pt-BR" w:eastAsia="pt-BR" w:bidi="pt-BR"/>
        </w:rPr>
        <w:t xml:space="preserve"> no processo 0081774-80.2017.8.13.0693. </w:t>
      </w:r>
      <w:r w:rsidR="001F6CFE">
        <w:rPr>
          <w:b/>
          <w:bCs/>
          <w:lang w:val="pt-BR" w:eastAsia="pt-BR" w:bidi="pt-BR"/>
        </w:rPr>
        <w:t>RECURSO PENDENTE</w:t>
      </w:r>
      <w:r w:rsidR="00821155">
        <w:rPr>
          <w:b/>
          <w:bCs/>
          <w:lang w:val="pt-BR" w:eastAsia="pt-BR" w:bidi="pt-BR"/>
        </w:rPr>
        <w:t xml:space="preserve">: NÃO INFORMADO.  </w:t>
      </w:r>
      <w:r w:rsidR="002C7A3E">
        <w:rPr>
          <w:b/>
          <w:bCs/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COMO PARTICIPAR - Os interessados em participar do leilão pela internet deverão se cadastrar previamente no sit</w:t>
      </w:r>
      <w:r w:rsidR="009F4E35">
        <w:rPr>
          <w:lang w:val="pt-BR" w:eastAsia="pt-BR" w:bidi="pt-BR"/>
        </w:rPr>
        <w:t>io</w:t>
      </w:r>
      <w:r w:rsidR="00CB4F78">
        <w:rPr>
          <w:lang w:val="pt-BR" w:eastAsia="pt-BR" w:bidi="pt-BR"/>
        </w:rPr>
        <w:t xml:space="preserve"> do leiloeiro </w:t>
      </w:r>
      <w:hyperlink r:id="rId7" w:history="1">
        <w:r w:rsidR="00CB4F78" w:rsidRPr="009C5EEE">
          <w:rPr>
            <w:lang w:val="pt-BR" w:eastAsia="en-US" w:bidi="en-US"/>
          </w:rPr>
          <w:t>www.williamleiloeiro.com.br</w:t>
        </w:r>
      </w:hyperlink>
      <w:r w:rsidR="00CB4F78" w:rsidRPr="009C5EEE">
        <w:rPr>
          <w:lang w:val="pt-BR" w:eastAsia="en-US" w:bidi="en-US"/>
        </w:rPr>
        <w:t xml:space="preserve">, </w:t>
      </w:r>
      <w:r w:rsidR="00CB4F78">
        <w:rPr>
          <w:lang w:val="pt-BR" w:eastAsia="pt-BR" w:bidi="pt-BR"/>
        </w:rPr>
        <w:t>até 24 horas de antecedência do horário</w:t>
      </w:r>
      <w:r w:rsidR="00CB4F78" w:rsidRPr="00CB4F78">
        <w:rPr>
          <w:lang w:val="pt-BR" w:eastAsia="pt-BR" w:bidi="pt-BR"/>
        </w:rPr>
        <w:t xml:space="preserve"> </w:t>
      </w:r>
      <w:r w:rsidR="00CB4F78">
        <w:rPr>
          <w:lang w:val="pt-BR" w:eastAsia="pt-BR" w:bidi="pt-BR"/>
        </w:rPr>
        <w:t>marcad</w:t>
      </w:r>
      <w:r w:rsidR="00530DEB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para o </w:t>
      </w:r>
      <w:r w:rsidR="00D84271">
        <w:rPr>
          <w:lang w:val="pt-BR" w:eastAsia="pt-BR" w:bidi="pt-BR"/>
        </w:rPr>
        <w:t>início</w:t>
      </w:r>
      <w:r w:rsidR="00CB4F78">
        <w:rPr>
          <w:lang w:val="pt-BR" w:eastAsia="pt-BR" w:bidi="pt-BR"/>
        </w:rPr>
        <w:t>, obtendo as informações que entenderem necessárias, devendo ser cu</w:t>
      </w:r>
      <w:r w:rsidR="00D84271">
        <w:rPr>
          <w:lang w:val="pt-BR" w:eastAsia="pt-BR" w:bidi="pt-BR"/>
        </w:rPr>
        <w:t>mpridas</w:t>
      </w:r>
      <w:r w:rsidR="00CB4F78">
        <w:rPr>
          <w:lang w:val="pt-BR" w:eastAsia="pt-BR" w:bidi="pt-BR"/>
        </w:rPr>
        <w:t xml:space="preserve"> as regras</w:t>
      </w:r>
      <w:r w:rsidR="006E7020">
        <w:rPr>
          <w:lang w:val="pt-BR" w:eastAsia="pt-BR" w:bidi="pt-BR"/>
        </w:rPr>
        <w:t xml:space="preserve"> nele indicadas, </w:t>
      </w:r>
      <w:r w:rsidR="00CB4F78">
        <w:rPr>
          <w:lang w:val="pt-BR" w:eastAsia="pt-BR" w:bidi="pt-BR"/>
        </w:rPr>
        <w:t>e não podendo, posteriormente, sob qualquer</w:t>
      </w:r>
      <w:r w:rsidR="00D84271">
        <w:rPr>
          <w:lang w:val="pt-BR" w:eastAsia="pt-BR" w:bidi="pt-BR"/>
        </w:rPr>
        <w:t xml:space="preserve"> hip</w:t>
      </w:r>
      <w:r w:rsidR="00CB4F78">
        <w:rPr>
          <w:lang w:val="pt-BR" w:eastAsia="pt-BR" w:bidi="pt-BR"/>
        </w:rPr>
        <w:t>ótese, alegar desconhecimento. COMISSÃO DO LEILOEIRO: Em caso de arre</w:t>
      </w:r>
      <w:r w:rsidR="00D84271">
        <w:rPr>
          <w:lang w:val="pt-BR" w:eastAsia="pt-BR" w:bidi="pt-BR"/>
        </w:rPr>
        <w:t>m</w:t>
      </w:r>
      <w:r w:rsidR="00CB4F78">
        <w:rPr>
          <w:lang w:val="pt-BR" w:eastAsia="pt-BR" w:bidi="pt-BR"/>
        </w:rPr>
        <w:t xml:space="preserve">atação, será de 5% sobre o valor da </w:t>
      </w:r>
      <w:r w:rsidR="00CB4F78">
        <w:t xml:space="preserve">arrematação </w:t>
      </w:r>
      <w:r w:rsidR="00CB4F78">
        <w:rPr>
          <w:lang w:val="pt-BR" w:eastAsia="pt-BR" w:bidi="pt-BR"/>
        </w:rPr>
        <w:t xml:space="preserve">a ser paga pelo arrematante. Havendo adjudicação, 2% sobre o valor atualizado do bem adjudicado, a ser paga pelo </w:t>
      </w:r>
      <w:r w:rsidR="00410B06">
        <w:rPr>
          <w:lang w:val="pt-BR" w:eastAsia="pt-BR" w:bidi="pt-BR"/>
        </w:rPr>
        <w:t xml:space="preserve">adjudicatário. </w:t>
      </w:r>
      <w:r w:rsidR="00CB4F78">
        <w:rPr>
          <w:lang w:val="pt-BR" w:eastAsia="pt-BR" w:bidi="pt-BR"/>
        </w:rPr>
        <w:t>Em caso de remissão ou acordo, 2% sobre o valor atualizado do bem a ser pag</w:t>
      </w:r>
      <w:r w:rsidR="00410B06">
        <w:rPr>
          <w:lang w:val="pt-BR" w:eastAsia="pt-BR" w:bidi="pt-BR"/>
        </w:rPr>
        <w:t>o</w:t>
      </w:r>
      <w:r w:rsidR="00CB4F78">
        <w:rPr>
          <w:lang w:val="pt-BR" w:eastAsia="pt-BR" w:bidi="pt-BR"/>
        </w:rPr>
        <w:t xml:space="preserve"> pelo executado. A comissão deverá ser paga integralmente no ato da </w:t>
      </w:r>
      <w:r w:rsidR="00CB4F78">
        <w:t xml:space="preserve">arrematação, </w:t>
      </w:r>
      <w:r w:rsidR="00CB4F78">
        <w:rPr>
          <w:lang w:val="pt-BR" w:eastAsia="pt-BR" w:bidi="pt-BR"/>
        </w:rPr>
        <w:t>a</w:t>
      </w:r>
      <w:r w:rsidR="00D84271">
        <w:rPr>
          <w:lang w:val="pt-BR" w:eastAsia="pt-BR" w:bidi="pt-BR"/>
        </w:rPr>
        <w:t>djudica</w:t>
      </w:r>
      <w:r w:rsidR="00CB4F78">
        <w:rPr>
          <w:lang w:val="pt-BR" w:eastAsia="pt-BR" w:bidi="pt-BR"/>
        </w:rPr>
        <w:t xml:space="preserve">ção, remissão ou acordo. Ficam desde já intimados </w:t>
      </w:r>
      <w:r w:rsidR="00D3352E">
        <w:rPr>
          <w:lang w:val="pt-BR" w:eastAsia="pt-BR" w:bidi="pt-BR"/>
        </w:rPr>
        <w:t xml:space="preserve">a </w:t>
      </w:r>
      <w:r w:rsidR="00CB4F78">
        <w:rPr>
          <w:lang w:val="pt-BR" w:eastAsia="pt-BR" w:bidi="pt-BR"/>
        </w:rPr>
        <w:t>executad</w:t>
      </w:r>
      <w:r w:rsidR="00D3352E">
        <w:rPr>
          <w:lang w:val="pt-BR" w:eastAsia="pt-BR" w:bidi="pt-BR"/>
        </w:rPr>
        <w:t>a</w:t>
      </w:r>
      <w:r w:rsidR="00CB4F78">
        <w:rPr>
          <w:lang w:val="pt-BR" w:eastAsia="pt-BR" w:bidi="pt-BR"/>
        </w:rPr>
        <w:t>/devedor</w:t>
      </w:r>
      <w:r w:rsidR="00D3352E">
        <w:rPr>
          <w:lang w:val="pt-BR" w:eastAsia="pt-BR" w:bidi="pt-BR"/>
        </w:rPr>
        <w:t>a</w:t>
      </w:r>
      <w:r w:rsidR="00CB4F78">
        <w:rPr>
          <w:lang w:val="pt-BR" w:eastAsia="pt-BR" w:bidi="pt-BR"/>
        </w:rPr>
        <w:t xml:space="preserve"> e seu cônjuge</w:t>
      </w:r>
      <w:r w:rsidR="00891723">
        <w:rPr>
          <w:lang w:val="pt-BR" w:eastAsia="pt-BR" w:bidi="pt-BR"/>
        </w:rPr>
        <w:t xml:space="preserve">, </w:t>
      </w:r>
      <w:r w:rsidR="00D3352E">
        <w:rPr>
          <w:lang w:val="pt-BR" w:eastAsia="pt-BR" w:bidi="pt-BR"/>
        </w:rPr>
        <w:t xml:space="preserve">se casada for, </w:t>
      </w:r>
      <w:r w:rsidR="00CB4F78">
        <w:rPr>
          <w:lang w:val="pt-BR" w:eastAsia="pt-BR" w:bidi="pt-BR"/>
        </w:rPr>
        <w:t>bem como, todos os demais interessados e respectivos cônjuges, se casados forem. Eu</w:t>
      </w:r>
      <w:r w:rsidR="00BA7DEC">
        <w:rPr>
          <w:lang w:val="pt-BR" w:eastAsia="pt-BR" w:bidi="pt-BR"/>
        </w:rPr>
        <w:t xml:space="preserve">, Gustavo de Oliveira, </w:t>
      </w:r>
      <w:r w:rsidR="00D3352E">
        <w:rPr>
          <w:lang w:val="pt-BR" w:eastAsia="pt-BR" w:bidi="pt-BR"/>
        </w:rPr>
        <w:t>escrivão judicial</w:t>
      </w:r>
      <w:r w:rsidR="00CB4F78">
        <w:rPr>
          <w:lang w:val="pt-BR" w:eastAsia="pt-BR" w:bidi="pt-BR"/>
        </w:rPr>
        <w:t xml:space="preserve"> o digitei. </w:t>
      </w:r>
      <w:r w:rsidR="00D3352E">
        <w:rPr>
          <w:lang w:val="pt-BR" w:eastAsia="pt-BR" w:bidi="pt-BR"/>
        </w:rPr>
        <w:t xml:space="preserve">Três Corações, </w:t>
      </w:r>
      <w:proofErr w:type="gramStart"/>
      <w:r w:rsidR="00CB4F78">
        <w:rPr>
          <w:lang w:val="pt-BR" w:eastAsia="pt-BR" w:bidi="pt-BR"/>
        </w:rPr>
        <w:t>MG,</w:t>
      </w:r>
      <w:r w:rsidR="00D3352E">
        <w:rPr>
          <w:lang w:val="pt-BR" w:eastAsia="pt-BR" w:bidi="pt-BR"/>
        </w:rPr>
        <w:t>......</w:t>
      </w:r>
      <w:proofErr w:type="gramEnd"/>
      <w:r w:rsidR="00D3352E">
        <w:rPr>
          <w:lang w:val="pt-BR" w:eastAsia="pt-BR" w:bidi="pt-BR"/>
        </w:rPr>
        <w:t>/09/2021</w:t>
      </w:r>
      <w:r w:rsidR="00976F9E">
        <w:rPr>
          <w:lang w:val="pt-BR" w:eastAsia="pt-BR" w:bidi="pt-BR"/>
        </w:rPr>
        <w:t>.</w:t>
      </w:r>
    </w:p>
    <w:p w14:paraId="5BC68E91" w14:textId="77777777" w:rsidR="00DB165C" w:rsidRDefault="00DB165C" w:rsidP="00CB4F78">
      <w:pPr>
        <w:pStyle w:val="Bodytext10"/>
        <w:shd w:val="clear" w:color="auto" w:fill="auto"/>
        <w:spacing w:line="240" w:lineRule="auto"/>
        <w:jc w:val="center"/>
        <w:rPr>
          <w:b/>
          <w:bCs/>
          <w:sz w:val="22"/>
          <w:szCs w:val="22"/>
          <w:lang w:val="pt-BR" w:eastAsia="pt-BR" w:bidi="pt-BR"/>
        </w:rPr>
      </w:pPr>
    </w:p>
    <w:p w14:paraId="3FDEED4B" w14:textId="5988070F" w:rsidR="00CB4F78" w:rsidRPr="00AC09F4" w:rsidRDefault="00D3352E" w:rsidP="00CB4F78">
      <w:pPr>
        <w:pStyle w:val="Bodytext10"/>
        <w:shd w:val="clear" w:color="auto" w:fill="auto"/>
        <w:spacing w:line="240" w:lineRule="auto"/>
        <w:jc w:val="center"/>
      </w:pPr>
      <w:proofErr w:type="spellStart"/>
      <w:r w:rsidRPr="00AC09F4">
        <w:rPr>
          <w:b/>
          <w:bCs/>
          <w:lang w:val="pt-BR" w:eastAsia="pt-BR" w:bidi="pt-BR"/>
        </w:rPr>
        <w:t>Glaucie</w:t>
      </w:r>
      <w:r w:rsidR="00AC09F4" w:rsidRPr="00AC09F4">
        <w:rPr>
          <w:b/>
          <w:bCs/>
          <w:lang w:val="pt-BR" w:eastAsia="pt-BR" w:bidi="pt-BR"/>
        </w:rPr>
        <w:t>n</w:t>
      </w:r>
      <w:r w:rsidRPr="00AC09F4">
        <w:rPr>
          <w:b/>
          <w:bCs/>
          <w:lang w:val="pt-BR" w:eastAsia="pt-BR" w:bidi="pt-BR"/>
        </w:rPr>
        <w:t>e</w:t>
      </w:r>
      <w:proofErr w:type="spellEnd"/>
      <w:r w:rsidRPr="00AC09F4">
        <w:rPr>
          <w:b/>
          <w:bCs/>
          <w:lang w:val="pt-BR" w:eastAsia="pt-BR" w:bidi="pt-BR"/>
        </w:rPr>
        <w:t xml:space="preserve"> Gonçalve</w:t>
      </w:r>
      <w:r w:rsidR="00AC09F4" w:rsidRPr="00AC09F4">
        <w:rPr>
          <w:b/>
          <w:bCs/>
          <w:lang w:val="pt-BR" w:eastAsia="pt-BR" w:bidi="pt-BR"/>
        </w:rPr>
        <w:t xml:space="preserve">s da Silva </w:t>
      </w:r>
    </w:p>
    <w:p w14:paraId="1A2A4DAE" w14:textId="2BAF7D97" w:rsidR="00155BA6" w:rsidRPr="00AC09F4" w:rsidRDefault="00CB4F78" w:rsidP="001D525C">
      <w:pPr>
        <w:pStyle w:val="Bodytext10"/>
        <w:shd w:val="clear" w:color="auto" w:fill="auto"/>
        <w:spacing w:line="240" w:lineRule="auto"/>
        <w:jc w:val="center"/>
      </w:pPr>
      <w:r w:rsidRPr="00AC09F4">
        <w:rPr>
          <w:b/>
          <w:bCs/>
          <w:lang w:val="pt-BR" w:eastAsia="pt-BR" w:bidi="pt-BR"/>
        </w:rPr>
        <w:t>J</w:t>
      </w:r>
      <w:r w:rsidR="00AC09F4" w:rsidRPr="00AC09F4">
        <w:rPr>
          <w:b/>
          <w:bCs/>
          <w:lang w:val="pt-BR" w:eastAsia="pt-BR" w:bidi="pt-BR"/>
        </w:rPr>
        <w:t>uíza de direito</w:t>
      </w:r>
    </w:p>
    <w:sectPr w:rsidR="00155BA6" w:rsidRPr="00AC09F4" w:rsidSect="00264A49">
      <w:pgSz w:w="11900" w:h="16840"/>
      <w:pgMar w:top="1126" w:right="1126" w:bottom="567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A9837" w14:textId="77777777" w:rsidR="00736B58" w:rsidRDefault="00736B58">
      <w:r>
        <w:separator/>
      </w:r>
    </w:p>
  </w:endnote>
  <w:endnote w:type="continuationSeparator" w:id="0">
    <w:p w14:paraId="2FAD2676" w14:textId="77777777" w:rsidR="00736B58" w:rsidRDefault="007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A9B1" w14:textId="77777777" w:rsidR="00736B58" w:rsidRDefault="00736B58"/>
  </w:footnote>
  <w:footnote w:type="continuationSeparator" w:id="0">
    <w:p w14:paraId="2AB65D13" w14:textId="77777777" w:rsidR="00736B58" w:rsidRDefault="00736B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27276"/>
    <w:rsid w:val="00041CBE"/>
    <w:rsid w:val="00060AF7"/>
    <w:rsid w:val="00061490"/>
    <w:rsid w:val="000626EA"/>
    <w:rsid w:val="000A1EC6"/>
    <w:rsid w:val="000B25F1"/>
    <w:rsid w:val="000B269E"/>
    <w:rsid w:val="000C6E9D"/>
    <w:rsid w:val="001147D5"/>
    <w:rsid w:val="00122986"/>
    <w:rsid w:val="00155BA6"/>
    <w:rsid w:val="00161BA1"/>
    <w:rsid w:val="001747B4"/>
    <w:rsid w:val="001B4785"/>
    <w:rsid w:val="001D525C"/>
    <w:rsid w:val="001E38A5"/>
    <w:rsid w:val="001F6CFE"/>
    <w:rsid w:val="00220973"/>
    <w:rsid w:val="00264A49"/>
    <w:rsid w:val="00271328"/>
    <w:rsid w:val="002C7A3E"/>
    <w:rsid w:val="002D4A35"/>
    <w:rsid w:val="003175D4"/>
    <w:rsid w:val="0039106F"/>
    <w:rsid w:val="003D1D76"/>
    <w:rsid w:val="00410B06"/>
    <w:rsid w:val="00441C05"/>
    <w:rsid w:val="004654B6"/>
    <w:rsid w:val="004832B5"/>
    <w:rsid w:val="004A73DA"/>
    <w:rsid w:val="0050691B"/>
    <w:rsid w:val="00514F87"/>
    <w:rsid w:val="00530DEB"/>
    <w:rsid w:val="00547ED3"/>
    <w:rsid w:val="005A1FA8"/>
    <w:rsid w:val="005C3C0C"/>
    <w:rsid w:val="005F78A0"/>
    <w:rsid w:val="00620F00"/>
    <w:rsid w:val="006E7020"/>
    <w:rsid w:val="00701438"/>
    <w:rsid w:val="00735C70"/>
    <w:rsid w:val="00736B58"/>
    <w:rsid w:val="00772106"/>
    <w:rsid w:val="00793243"/>
    <w:rsid w:val="007A1999"/>
    <w:rsid w:val="007B40EF"/>
    <w:rsid w:val="007E1732"/>
    <w:rsid w:val="00804450"/>
    <w:rsid w:val="00816B8E"/>
    <w:rsid w:val="00821155"/>
    <w:rsid w:val="00850E64"/>
    <w:rsid w:val="0085547F"/>
    <w:rsid w:val="00857E79"/>
    <w:rsid w:val="00861C97"/>
    <w:rsid w:val="00881A59"/>
    <w:rsid w:val="00891723"/>
    <w:rsid w:val="008949FC"/>
    <w:rsid w:val="008F14F7"/>
    <w:rsid w:val="00910B95"/>
    <w:rsid w:val="009155BA"/>
    <w:rsid w:val="00932D2D"/>
    <w:rsid w:val="00956062"/>
    <w:rsid w:val="00967E28"/>
    <w:rsid w:val="009718D4"/>
    <w:rsid w:val="00976F9E"/>
    <w:rsid w:val="00982941"/>
    <w:rsid w:val="009C777C"/>
    <w:rsid w:val="009E0420"/>
    <w:rsid w:val="009E740D"/>
    <w:rsid w:val="009F4E35"/>
    <w:rsid w:val="00A35DFE"/>
    <w:rsid w:val="00A830E3"/>
    <w:rsid w:val="00AC09F4"/>
    <w:rsid w:val="00B0659E"/>
    <w:rsid w:val="00B14A3C"/>
    <w:rsid w:val="00B31751"/>
    <w:rsid w:val="00B45563"/>
    <w:rsid w:val="00B62B7C"/>
    <w:rsid w:val="00B66619"/>
    <w:rsid w:val="00BA7DEC"/>
    <w:rsid w:val="00C51CC9"/>
    <w:rsid w:val="00C57E9C"/>
    <w:rsid w:val="00CB4F78"/>
    <w:rsid w:val="00D03BEE"/>
    <w:rsid w:val="00D1660B"/>
    <w:rsid w:val="00D3079C"/>
    <w:rsid w:val="00D3352E"/>
    <w:rsid w:val="00D34EB5"/>
    <w:rsid w:val="00D82C61"/>
    <w:rsid w:val="00D84271"/>
    <w:rsid w:val="00DB165C"/>
    <w:rsid w:val="00DD086D"/>
    <w:rsid w:val="00DE149C"/>
    <w:rsid w:val="00E01877"/>
    <w:rsid w:val="00E11C5B"/>
    <w:rsid w:val="00E245D9"/>
    <w:rsid w:val="00E4304F"/>
    <w:rsid w:val="00E74A4A"/>
    <w:rsid w:val="00EB2A36"/>
    <w:rsid w:val="00EC526B"/>
    <w:rsid w:val="00F57CF8"/>
    <w:rsid w:val="00FC5286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896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13</cp:revision>
  <cp:lastPrinted>2021-03-15T18:31:00Z</cp:lastPrinted>
  <dcterms:created xsi:type="dcterms:W3CDTF">2021-09-16T12:40:00Z</dcterms:created>
  <dcterms:modified xsi:type="dcterms:W3CDTF">2021-09-20T14:27:00Z</dcterms:modified>
</cp:coreProperties>
</file>