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C667B1" w14:textId="47C4EEFF" w:rsidR="005C3C0C" w:rsidRDefault="00E74A4A" w:rsidP="00CB4F78">
      <w:pPr>
        <w:pStyle w:val="Bodytext10"/>
        <w:shd w:val="clear" w:color="auto" w:fill="auto"/>
        <w:jc w:val="both"/>
        <w:rPr>
          <w:i/>
          <w:iCs/>
        </w:rPr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11/</w:t>
      </w:r>
      <w:r w:rsidR="004832B5">
        <w:t>05//202</w:t>
      </w:r>
      <w:r w:rsidR="00410B06">
        <w:t xml:space="preserve">1 em 1º leilão para venda por valor não inferior ao da avaliação </w:t>
      </w:r>
      <w:r w:rsidR="004832B5">
        <w:t xml:space="preserve"> e</w:t>
      </w:r>
      <w:r w:rsidR="00161BA1">
        <w:t>,</w:t>
      </w:r>
      <w:r w:rsidR="00410B06">
        <w:t xml:space="preserve"> em 2º leilão no dia </w:t>
      </w:r>
      <w:r w:rsidR="007A1999">
        <w:t>25</w:t>
      </w:r>
      <w:r w:rsidR="004832B5">
        <w:t>/</w:t>
      </w:r>
      <w:r w:rsidR="00E4304F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 xml:space="preserve">com inicio as 13:00 horas e encerramento as 14:00 horas, o seguinte bem penhorado </w:t>
      </w:r>
      <w:r>
        <w:t xml:space="preserve">a </w:t>
      </w:r>
      <w:r w:rsidRPr="00161BA1">
        <w:rPr>
          <w:b/>
          <w:bCs/>
        </w:rPr>
        <w:t xml:space="preserve">José </w:t>
      </w:r>
      <w:r w:rsidR="00910B95" w:rsidRPr="00161BA1">
        <w:rPr>
          <w:b/>
          <w:bCs/>
        </w:rPr>
        <w:t>Expedito Vilela Lima</w:t>
      </w:r>
      <w:r w:rsidR="00910B95">
        <w:t>, RG</w:t>
      </w:r>
      <w:r>
        <w:t xml:space="preserve"> MG </w:t>
      </w:r>
      <w:r w:rsidR="00910B95">
        <w:t>3363630</w:t>
      </w:r>
      <w:r>
        <w:t>,</w:t>
      </w:r>
      <w:r w:rsidR="00910B95">
        <w:t xml:space="preserve"> </w:t>
      </w:r>
      <w:r>
        <w:t>CPF</w:t>
      </w:r>
      <w:r w:rsidR="00061490">
        <w:t xml:space="preserve"> </w:t>
      </w:r>
      <w:r w:rsidR="00910B95">
        <w:t xml:space="preserve">025.855.966-72, </w:t>
      </w:r>
      <w:r w:rsidR="004832B5">
        <w:t xml:space="preserve">nos autos do </w:t>
      </w:r>
      <w:r w:rsidR="004832B5" w:rsidRPr="00161BA1">
        <w:rPr>
          <w:b/>
          <w:bCs/>
        </w:rPr>
        <w:t xml:space="preserve">processo </w:t>
      </w:r>
      <w:r w:rsidR="00041CBE" w:rsidRPr="00161BA1">
        <w:rPr>
          <w:b/>
          <w:bCs/>
        </w:rPr>
        <w:t>nº</w:t>
      </w:r>
      <w:r w:rsidR="00041CBE">
        <w:t xml:space="preserve"> </w:t>
      </w:r>
      <w:r w:rsidR="00041CBE" w:rsidRPr="00956062">
        <w:rPr>
          <w:b/>
          <w:bCs/>
        </w:rPr>
        <w:t>00</w:t>
      </w:r>
      <w:r w:rsidR="00910B95" w:rsidRPr="00956062">
        <w:rPr>
          <w:b/>
          <w:bCs/>
        </w:rPr>
        <w:t>08695</w:t>
      </w:r>
      <w:r w:rsidR="00041CBE" w:rsidRPr="00956062">
        <w:rPr>
          <w:b/>
          <w:bCs/>
        </w:rPr>
        <w:t>-</w:t>
      </w:r>
      <w:r w:rsidR="00061490" w:rsidRPr="00956062">
        <w:rPr>
          <w:b/>
          <w:bCs/>
        </w:rPr>
        <w:t>96.2018.8.13.0446</w:t>
      </w:r>
      <w:r w:rsidR="00041CBE">
        <w:t xml:space="preserve"> </w:t>
      </w:r>
      <w:r w:rsidR="004832B5" w:rsidRPr="00161BA1">
        <w:rPr>
          <w:b/>
          <w:bCs/>
        </w:rPr>
        <w:t>de execução</w:t>
      </w:r>
      <w:r w:rsidR="00041CBE" w:rsidRPr="00161BA1">
        <w:rPr>
          <w:b/>
          <w:bCs/>
        </w:rPr>
        <w:t xml:space="preserve"> fiscal</w:t>
      </w:r>
      <w:r w:rsidR="00041CBE">
        <w:t xml:space="preserve"> que lhe move o </w:t>
      </w:r>
      <w:r w:rsidR="00161BA1" w:rsidRPr="00161BA1">
        <w:rPr>
          <w:b/>
          <w:bCs/>
        </w:rPr>
        <w:t>M</w:t>
      </w:r>
      <w:r w:rsidR="00041CBE" w:rsidRPr="00161BA1">
        <w:rPr>
          <w:b/>
          <w:bCs/>
        </w:rPr>
        <w:t>unicípio de Nepomuceno</w:t>
      </w:r>
      <w:r w:rsidR="004832B5">
        <w:t xml:space="preserve">. BEM PENHORADO: </w:t>
      </w:r>
      <w:r w:rsidR="00061490">
        <w:rPr>
          <w:i/>
          <w:iCs/>
        </w:rPr>
        <w:t xml:space="preserve">uma casa </w:t>
      </w:r>
      <w:r w:rsidR="00E4304F">
        <w:rPr>
          <w:i/>
          <w:iCs/>
        </w:rPr>
        <w:t xml:space="preserve">residencial </w:t>
      </w:r>
      <w:r w:rsidR="00061490">
        <w:rPr>
          <w:i/>
          <w:iCs/>
        </w:rPr>
        <w:t xml:space="preserve">com 11 cômodos e seu terreno com área de 494,50 m², </w:t>
      </w:r>
      <w:r w:rsidR="008F14F7">
        <w:rPr>
          <w:i/>
          <w:iCs/>
        </w:rPr>
        <w:t>na Rua José Rolino</w:t>
      </w:r>
      <w:r w:rsidR="00EC526B">
        <w:rPr>
          <w:i/>
          <w:iCs/>
        </w:rPr>
        <w:t xml:space="preserve"> dos Reis</w:t>
      </w:r>
      <w:r w:rsidR="008F14F7">
        <w:rPr>
          <w:i/>
          <w:iCs/>
        </w:rPr>
        <w:t xml:space="preserve">, nº 68, centro, </w:t>
      </w:r>
      <w:r w:rsidR="00061490">
        <w:rPr>
          <w:i/>
          <w:iCs/>
        </w:rPr>
        <w:t xml:space="preserve">nesta cidade, </w:t>
      </w:r>
      <w:r w:rsidR="00932D2D">
        <w:rPr>
          <w:i/>
          <w:iCs/>
        </w:rPr>
        <w:t xml:space="preserve"> objeto da matricula </w:t>
      </w:r>
      <w:r w:rsidR="00061490">
        <w:rPr>
          <w:i/>
          <w:iCs/>
        </w:rPr>
        <w:t xml:space="preserve">9.511 </w:t>
      </w:r>
      <w:r w:rsidR="00932D2D">
        <w:rPr>
          <w:i/>
          <w:iCs/>
        </w:rPr>
        <w:t>no SRI local, avaliad</w:t>
      </w:r>
      <w:r w:rsidR="00061490">
        <w:rPr>
          <w:i/>
          <w:iCs/>
        </w:rPr>
        <w:t>a</w:t>
      </w:r>
      <w:r w:rsidR="00932D2D">
        <w:rPr>
          <w:i/>
          <w:iCs/>
        </w:rPr>
        <w:t xml:space="preserve"> em R$</w:t>
      </w:r>
      <w:r w:rsidR="00061490">
        <w:rPr>
          <w:i/>
          <w:iCs/>
        </w:rPr>
        <w:t>645</w:t>
      </w:r>
      <w:r w:rsidR="008F14F7">
        <w:rPr>
          <w:i/>
          <w:iCs/>
        </w:rPr>
        <w:t>.857,46</w:t>
      </w:r>
      <w:r w:rsidR="00932D2D">
        <w:rPr>
          <w:i/>
          <w:iCs/>
        </w:rPr>
        <w:t>(avaliação corrida</w:t>
      </w:r>
      <w:r w:rsidR="00EC526B">
        <w:rPr>
          <w:i/>
          <w:iCs/>
        </w:rPr>
        <w:t xml:space="preserve"> em </w:t>
      </w:r>
      <w:r w:rsidR="00161BA1">
        <w:rPr>
          <w:i/>
          <w:iCs/>
        </w:rPr>
        <w:t>18/03/2021</w:t>
      </w:r>
      <w:r w:rsidR="00932D2D">
        <w:rPr>
          <w:i/>
          <w:iCs/>
        </w:rPr>
        <w:t xml:space="preserve">).  </w:t>
      </w:r>
    </w:p>
    <w:p w14:paraId="68E8A3C0" w14:textId="20124607" w:rsidR="00CB4F78" w:rsidRDefault="004832B5" w:rsidP="00CB4F78">
      <w:pPr>
        <w:pStyle w:val="Bodytext10"/>
        <w:shd w:val="clear" w:color="auto" w:fill="auto"/>
        <w:jc w:val="both"/>
      </w:pPr>
      <w:r>
        <w:t>O lance mínimo</w:t>
      </w:r>
      <w:r w:rsidR="00E4304F">
        <w:t xml:space="preserve"> em 2º leilão</w:t>
      </w:r>
      <w:r>
        <w:t xml:space="preserve"> será de 50% do valor da avaliação, para pagamento da seguinte forma: À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de alguma parcela recaia em final de semana ou feriado, o </w:t>
      </w:r>
      <w:r w:rsidR="00CB4F78">
        <w:rPr>
          <w:lang w:val="pt-BR" w:eastAsia="pt-BR" w:bidi="pt-BR"/>
        </w:rPr>
        <w:lastRenderedPageBreak/>
        <w:t xml:space="preserve">mesmo ficará automaticamente prorrogado para o primeiro dia útil subsequente. 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</w:t>
      </w:r>
      <w:r w:rsidR="00CB4F78" w:rsidRPr="009E740D">
        <w:rPr>
          <w:b/>
          <w:bCs/>
          <w:lang w:val="pt-BR" w:eastAsia="pt-BR" w:bidi="pt-BR"/>
        </w:rPr>
        <w:t xml:space="preserve">. ÔNUS: </w:t>
      </w:r>
      <w:r w:rsidR="009E740D" w:rsidRPr="009E740D">
        <w:rPr>
          <w:b/>
          <w:bCs/>
          <w:lang w:val="pt-BR" w:eastAsia="pt-BR" w:bidi="pt-BR"/>
        </w:rPr>
        <w:t>Av. 1-9.511 – Prot. 36.416 – Hipoteca cedular</w:t>
      </w:r>
      <w:r w:rsidR="009E740D">
        <w:rPr>
          <w:b/>
          <w:bCs/>
          <w:lang w:val="pt-BR" w:eastAsia="pt-BR" w:bidi="pt-BR"/>
        </w:rPr>
        <w:t xml:space="preserve"> - </w:t>
      </w:r>
      <w:r w:rsidR="009E740D" w:rsidRPr="009E740D">
        <w:rPr>
          <w:b/>
          <w:bCs/>
          <w:lang w:val="pt-BR" w:eastAsia="pt-BR" w:bidi="pt-BR"/>
        </w:rPr>
        <w:t>Credor Banco do Brasil S/A</w:t>
      </w:r>
      <w:r w:rsidR="009E740D">
        <w:rPr>
          <w:b/>
          <w:bCs/>
          <w:lang w:val="pt-BR" w:eastAsia="pt-BR" w:bidi="pt-BR"/>
        </w:rPr>
        <w:t xml:space="preserve">; R. 4-9.511 – Prot. 38.031 – Hipoteca cedular </w:t>
      </w:r>
      <w:r w:rsidR="00DD086D">
        <w:rPr>
          <w:b/>
          <w:bCs/>
          <w:lang w:val="pt-BR" w:eastAsia="pt-BR" w:bidi="pt-BR"/>
        </w:rPr>
        <w:t>–</w:t>
      </w:r>
      <w:r w:rsidR="009E740D">
        <w:rPr>
          <w:b/>
          <w:bCs/>
          <w:lang w:val="pt-BR" w:eastAsia="pt-BR" w:bidi="pt-BR"/>
        </w:rPr>
        <w:t xml:space="preserve"> </w:t>
      </w:r>
      <w:r w:rsidR="00DD086D">
        <w:rPr>
          <w:b/>
          <w:bCs/>
          <w:lang w:val="pt-BR" w:eastAsia="pt-BR" w:bidi="pt-BR"/>
        </w:rPr>
        <w:t xml:space="preserve">Credor Banco do Basil S/A; R. 5 – 9.511 – Prot. 38.074 – Hipoteca cedular – Credor Banco do Brasil S/A; R.6 – 9.511 – Prot. 42.320  - Hipoteca cedular de 3º </w:t>
      </w:r>
      <w:proofErr w:type="spellStart"/>
      <w:r w:rsidR="00DD086D">
        <w:rPr>
          <w:b/>
          <w:bCs/>
          <w:lang w:val="pt-BR" w:eastAsia="pt-BR" w:bidi="pt-BR"/>
        </w:rPr>
        <w:t>gfráu</w:t>
      </w:r>
      <w:proofErr w:type="spellEnd"/>
      <w:r w:rsidR="00DD086D">
        <w:rPr>
          <w:b/>
          <w:bCs/>
          <w:lang w:val="pt-BR" w:eastAsia="pt-BR" w:bidi="pt-BR"/>
        </w:rPr>
        <w:t xml:space="preserve"> – Credor Banco do Brasil S/A; R. 7-9511 – Prot. 42.321 – Hipoteca cedular de 4º grau – Credor Banco do Brasil S/A; R. 8-9.511 – Prot. 42.322 – Hipoteca cedular de 5º grau – Credor Banco do Brasil S/A</w:t>
      </w:r>
      <w:r w:rsidR="00EC526B">
        <w:rPr>
          <w:b/>
          <w:bCs/>
          <w:lang w:val="pt-BR" w:eastAsia="pt-BR" w:bidi="pt-BR"/>
        </w:rPr>
        <w:t>; R.9 – 9.511 – Prot. 70.090 – Penhora – Credor Município de Nepomuceno. Processo de Execução fiscal nº 0446.18.000869-5</w:t>
      </w:r>
      <w:r w:rsidR="00DD086D">
        <w:rPr>
          <w:b/>
          <w:bCs/>
          <w:lang w:val="pt-BR" w:eastAsia="pt-BR" w:bidi="pt-BR"/>
        </w:rPr>
        <w:t xml:space="preserve"> </w:t>
      </w:r>
      <w:r w:rsidR="009E740D">
        <w:rPr>
          <w:lang w:val="pt-BR" w:eastAsia="pt-BR" w:bidi="pt-BR"/>
        </w:rPr>
        <w:t xml:space="preserve">  </w:t>
      </w:r>
      <w:r w:rsidR="00CB4F78">
        <w:rPr>
          <w:lang w:val="pt-BR" w:eastAsia="pt-BR" w:bidi="pt-BR"/>
        </w:rPr>
        <w:t xml:space="preserve"> 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 xml:space="preserve">e, estando ocupado, caberá ao arrematante a sua desocupação. COMO PARTICIPAR - Os interessados em participar do leilão pela internet deverão se cadastrar previamente no site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site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bem como, todos os demais interessados e respectivos cônjuges, se casados forem. Eu, Luzia Aparecida Silva Teixeira- </w:t>
      </w:r>
      <w:r w:rsidR="00CB4F78">
        <w:rPr>
          <w:lang w:val="pt-BR" w:eastAsia="pt-BR" w:bidi="pt-BR"/>
        </w:rPr>
        <w:lastRenderedPageBreak/>
        <w:t xml:space="preserve">4540-1 o digitei. Nepomuceno, MG, </w:t>
      </w:r>
      <w:r w:rsidR="00410B06">
        <w:rPr>
          <w:lang w:val="pt-BR" w:eastAsia="pt-BR" w:bidi="pt-BR"/>
        </w:rPr>
        <w:t>.........../........../.........</w:t>
      </w:r>
      <w:r w:rsidR="00976F9E">
        <w:rPr>
          <w:lang w:val="pt-BR" w:eastAsia="pt-BR" w:bidi="pt-BR"/>
        </w:rPr>
        <w:t>.</w:t>
      </w:r>
    </w:p>
    <w:p w14:paraId="3FDEED4B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547B" w14:textId="77777777" w:rsidR="005F2F95" w:rsidRDefault="005F2F95">
      <w:r>
        <w:separator/>
      </w:r>
    </w:p>
  </w:endnote>
  <w:endnote w:type="continuationSeparator" w:id="0">
    <w:p w14:paraId="2A07320F" w14:textId="77777777" w:rsidR="005F2F95" w:rsidRDefault="005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E71A" w14:textId="77777777" w:rsidR="005F2F95" w:rsidRDefault="005F2F95"/>
  </w:footnote>
  <w:footnote w:type="continuationSeparator" w:id="0">
    <w:p w14:paraId="3791830B" w14:textId="77777777" w:rsidR="005F2F95" w:rsidRDefault="005F2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060AF7"/>
    <w:rsid w:val="00061490"/>
    <w:rsid w:val="000B25F1"/>
    <w:rsid w:val="00155BA6"/>
    <w:rsid w:val="00161BA1"/>
    <w:rsid w:val="00220973"/>
    <w:rsid w:val="00410B06"/>
    <w:rsid w:val="00441C05"/>
    <w:rsid w:val="004832B5"/>
    <w:rsid w:val="004A73DA"/>
    <w:rsid w:val="00530DEB"/>
    <w:rsid w:val="005C3C0C"/>
    <w:rsid w:val="005F2F95"/>
    <w:rsid w:val="00735C70"/>
    <w:rsid w:val="007A1999"/>
    <w:rsid w:val="007E1732"/>
    <w:rsid w:val="00804450"/>
    <w:rsid w:val="008F14F7"/>
    <w:rsid w:val="00910B95"/>
    <w:rsid w:val="009155BA"/>
    <w:rsid w:val="00932D2D"/>
    <w:rsid w:val="00956062"/>
    <w:rsid w:val="00967E28"/>
    <w:rsid w:val="00976F9E"/>
    <w:rsid w:val="009C777C"/>
    <w:rsid w:val="009E0420"/>
    <w:rsid w:val="009E740D"/>
    <w:rsid w:val="00A830E3"/>
    <w:rsid w:val="00B45563"/>
    <w:rsid w:val="00B62B7C"/>
    <w:rsid w:val="00C51CC9"/>
    <w:rsid w:val="00CB4F78"/>
    <w:rsid w:val="00D82C61"/>
    <w:rsid w:val="00D84271"/>
    <w:rsid w:val="00DD086D"/>
    <w:rsid w:val="00E01877"/>
    <w:rsid w:val="00E4304F"/>
    <w:rsid w:val="00E74A4A"/>
    <w:rsid w:val="00EC526B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6</cp:revision>
  <cp:lastPrinted>2021-03-15T18:31:00Z</cp:lastPrinted>
  <dcterms:created xsi:type="dcterms:W3CDTF">2021-03-15T17:46:00Z</dcterms:created>
  <dcterms:modified xsi:type="dcterms:W3CDTF">2021-03-24T14:42:00Z</dcterms:modified>
</cp:coreProperties>
</file>